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941" w:left="708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彰化縣童軍會參加第59屆世界童軍空中大會</w:t>
        <w:br/>
        <w:t xml:space="preserve">暨第20屆世界童軍網路大會-實施辦法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依　　據：中華民國童軍總會105年度工作計畫暨世界總部活動通報。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　　旨：</w:t>
      </w:r>
    </w:p>
    <w:p>
      <w:pPr>
        <w:numPr>
          <w:ilvl w:val="0"/>
          <w:numId w:val="2"/>
        </w:numPr>
        <w:spacing w:before="0" w:after="0" w:line="340"/>
        <w:ind w:right="0" w:left="1960" w:hanging="480"/>
        <w:jc w:val="left"/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培養童軍對無線電活動與電腦網際網路資訊之愛好、增進國際友誼。</w:t>
      </w:r>
    </w:p>
    <w:p>
      <w:pPr>
        <w:numPr>
          <w:ilvl w:val="0"/>
          <w:numId w:val="2"/>
        </w:numPr>
        <w:spacing w:before="0" w:after="0" w:line="340"/>
        <w:ind w:right="0" w:left="1946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有效利用有限之通訊頻道與呼號，在彰化縣童軍會指導下籌組臨時電台，以鼓勵各級童軍伙伴參加。</w:t>
      </w:r>
    </w:p>
    <w:p>
      <w:pPr>
        <w:numPr>
          <w:ilvl w:val="0"/>
          <w:numId w:val="2"/>
        </w:numPr>
        <w:spacing w:before="0" w:after="0" w:line="340"/>
        <w:ind w:right="0" w:left="1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藉由專科章與闖關活動，培養童軍伙伴之專門知能及領導能力。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指導單位：教育部國民及學前教育署、彰化縣政府、中華民國童軍總會。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主辦單位：彰化縣童軍會、國立永靖高級工業職業學校。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承辦單位：彰化縣第43團國立永靖高工（赤影）童軍團、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半線羅浮公會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2"/>
        </w:numPr>
        <w:tabs>
          <w:tab w:val="left" w:pos="1985" w:leader="none"/>
        </w:tabs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協辦單位：財政部中區國稅局員林稽徵所、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彰化縣地方稅務局。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時    間：105年10月15 - 16日（六、日）08:30 ~ 17:00。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活動地點：彰化縣國立永靖高工（彰化縣永靖鄉永坡路101號）。</w:t>
      </w:r>
    </w:p>
    <w:p>
      <w:pPr>
        <w:numPr>
          <w:ilvl w:val="0"/>
          <w:numId w:val="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活動對象：本縣各級童軍，預計共300人參與(工作人員70、行義100、餘130人)。</w:t>
      </w:r>
    </w:p>
    <w:p>
      <w:pPr>
        <w:numPr>
          <w:ilvl w:val="0"/>
          <w:numId w:val="2"/>
        </w:numPr>
        <w:tabs>
          <w:tab w:val="left" w:pos="1985" w:leader="none"/>
        </w:tabs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活動費用：</w:t>
        <w:tab/>
      </w:r>
    </w:p>
    <w:p>
      <w:pPr>
        <w:numPr>
          <w:ilvl w:val="0"/>
          <w:numId w:val="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兩天一夜組 – 每人新台幣250元(限童軍、行義伙伴報名)。</w:t>
      </w:r>
    </w:p>
    <w:p>
      <w:pPr>
        <w:numPr>
          <w:ilvl w:val="0"/>
          <w:numId w:val="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一日體驗組 – 每人新台幣100元(各級童軍伙伴)。</w:t>
      </w:r>
    </w:p>
    <w:p>
      <w:pPr>
        <w:tabs>
          <w:tab w:val="left" w:pos="1985" w:leader="none"/>
        </w:tabs>
        <w:spacing w:before="0" w:after="0" w:line="340"/>
        <w:ind w:right="0" w:left="1418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 </w:t>
        <w:tab/>
        <w:t xml:space="preserve">活動費用包括餐費、保險費、行政費、活動費、材料費、紀念品等，不足部分由</w:t>
        <w:tab/>
        <w:t xml:space="preserve">承辦單位籌措。</w:t>
      </w:r>
    </w:p>
    <w:p>
      <w:pPr>
        <w:numPr>
          <w:ilvl w:val="0"/>
          <w:numId w:val="1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活動內容：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JOTA無線電：業餘無線電守則、簡易報讀法、世界無線電通信等。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JOTI網際網路禮儀及視訊通信。 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球類、體適能、測量、社區公民與定向越野等專科章考驗。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高級童軍訓練課程教學(露營、旅行計劃書撰寫)。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幼童軍、稚齡童軍無線電體驗等闖關遊戲。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舉辦捐發票做愛心活動。</w:t>
      </w:r>
    </w:p>
    <w:p>
      <w:pPr>
        <w:numPr>
          <w:ilvl w:val="0"/>
          <w:numId w:val="1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報名方式：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請先進行網路報名，請至報名網站(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http://goo.gl/iF8K93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)填寫相關資料，然後以團為單位將報名表以電郵至  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chenchiungchih@yjvs.chc.edu.tw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或傳真至04-8227295 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請至信箱查看，若收到回覆信請以團為單位匯款，待匯款確認後即完成報名手續。 </w:t>
      </w:r>
    </w:p>
    <w:p>
      <w:pPr>
        <w:numPr>
          <w:ilvl w:val="0"/>
          <w:numId w:val="12"/>
        </w:numPr>
        <w:spacing w:before="0" w:after="0" w:line="340"/>
        <w:ind w:right="0" w:left="2977" w:hanging="105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聯絡人：陳烱智老師，電話8221810#333。郵政劃撥帳號：21695321 　　戶名：彰化縣童軍會。 (匯款說明欄請註明「空中大會用」)</w:t>
      </w:r>
    </w:p>
    <w:p>
      <w:pPr>
        <w:numPr>
          <w:ilvl w:val="0"/>
          <w:numId w:val="12"/>
        </w:numPr>
        <w:spacing w:before="0" w:after="0" w:line="340"/>
        <w:ind w:right="0" w:left="2977" w:hanging="105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錄取參加名單及報到須知公佈於彰化縣童軍會網站(隨時更新)。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專科章考驗採網路報名，請網路報名時一併填寫，活動當天不受理專科章報名。</w:t>
      </w:r>
    </w:p>
    <w:p>
      <w:pPr>
        <w:numPr>
          <w:ilvl w:val="0"/>
          <w:numId w:val="12"/>
        </w:numPr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規定事項：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活動一律穿著童軍制服，配件齊全。一般學生或未宣誓伙伴請穿著學校運動服。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攜帶物品：健保卡、筆記本、原子筆、個人餐具、水壺或茶杯、個人藥物。</w:t>
      </w:r>
    </w:p>
    <w:p>
      <w:pPr>
        <w:numPr>
          <w:ilvl w:val="0"/>
          <w:numId w:val="12"/>
        </w:numPr>
        <w:spacing w:before="0" w:after="0" w:line="340"/>
        <w:ind w:right="0" w:left="1985" w:hanging="567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星期日舉辦捐發票做愛心活動，請伙伴攜帶9、10月統一發票兌換精美禮品。</w:t>
      </w:r>
    </w:p>
    <w:p>
      <w:pPr>
        <w:numPr>
          <w:ilvl w:val="0"/>
          <w:numId w:val="12"/>
        </w:numPr>
        <w:tabs>
          <w:tab w:val="left" w:pos="1985" w:leader="none"/>
        </w:tabs>
        <w:spacing w:before="0" w:after="0" w:line="340"/>
        <w:ind w:right="0" w:left="720" w:hanging="72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　　則：</w:t>
        <w:tab/>
        <w:t xml:space="preserve">本辦法經彰化縣童軍會核定後施行，修正時亦同。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彰化縣童軍會參加第59屆世界童軍空中大會</w:t>
        <w:br/>
        <w:t xml:space="preserve">暨第20屆世界童軍網路大會-日程表</w:t>
      </w:r>
    </w:p>
    <w:tbl>
      <w:tblPr/>
      <w:tblGrid>
        <w:gridCol w:w="3227"/>
        <w:gridCol w:w="3316"/>
        <w:gridCol w:w="3316"/>
      </w:tblGrid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10月15日(六)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0830-0900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工作人員報到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0900-0930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工作人員會議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0930-1200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各組籌備工作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1200-1300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午餐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1300-1400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過夜組伙伴報到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1400-1500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營地建設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1500-1730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奔跑吧！少年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1730-1830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晚餐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1830-2000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營火晚會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2000-2200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網路應用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盥洗時間</w:t>
            </w:r>
          </w:p>
        </w:tc>
      </w:tr>
      <w:tr>
        <w:trPr>
          <w:trHeight w:val="940" w:hRule="auto"/>
          <w:jc w:val="center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2200-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就寢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27"/>
        <w:gridCol w:w="3316"/>
        <w:gridCol w:w="3316"/>
      </w:tblGrid>
      <w:tr>
        <w:trPr>
          <w:trHeight w:val="692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10月16日(日)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0700-0800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起床、盥洗、早餐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0800-0830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晨間檢查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0830-0900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各級童軍伙伴報到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0900-0930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開會式</w:t>
            </w:r>
          </w:p>
        </w:tc>
      </w:tr>
      <w:tr>
        <w:trPr>
          <w:trHeight w:val="90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0930-1000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專科章筆試測驗</w:t>
            </w:r>
          </w:p>
        </w:tc>
      </w:tr>
      <w:tr>
        <w:trPr>
          <w:trHeight w:val="2217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0930-1200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服務員工作坊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電台與網路應用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專科章考驗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稚、幼童軍體驗闖關活動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1200-1300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午餐</w:t>
            </w:r>
          </w:p>
        </w:tc>
      </w:tr>
      <w:tr>
        <w:trPr>
          <w:trHeight w:val="236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1300-1600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專科章考驗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稚、幼童軍體驗闖關活動</w:t>
            </w:r>
          </w:p>
        </w:tc>
        <w:tc>
          <w:tcPr>
            <w:tcW w:w="331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服務員工作坊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電台與網路應用</w:t>
            </w:r>
          </w:p>
        </w:tc>
      </w:tr>
      <w:tr>
        <w:trPr>
          <w:trHeight w:val="980" w:hRule="auto"/>
          <w:jc w:val="left"/>
        </w:trPr>
        <w:tc>
          <w:tcPr>
            <w:tcW w:w="322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1600-1700</w:t>
            </w:r>
          </w:p>
        </w:tc>
        <w:tc>
          <w:tcPr>
            <w:tcW w:w="6632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閉幕式 – 賦歸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彰化縣童軍會參加第59屆世界童軍空中大會</w:t>
        <w:br/>
        <w:t xml:space="preserve">暨第20屆世界童軍網路大會-日程表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（附件一）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彰化縣童軍會參加第59屆世界童軍空中大會</w:t>
        <w:br/>
        <w:t xml:space="preserve">暨第20屆世界童軍網路大會-報名表</w:t>
      </w:r>
    </w:p>
    <w:p>
      <w:pPr>
        <w:spacing w:before="0" w:after="0" w:line="3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1.請先利用網路報名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http://goo.gl/iF8K93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  <w:t xml:space="preserve">   </w:t>
      </w:r>
    </w:p>
    <w:p>
      <w:pPr>
        <w:spacing w:before="0" w:after="0" w:line="3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2.然後以團為單位將報名表以電郵至  </w:t>
      </w:r>
      <w:hyperlink xmlns:r="http://schemas.openxmlformats.org/officeDocument/2006/relationships" r:id="docRId3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chenchiungchih@yjvs.chc.edu.tw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或傳真至04-8227295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3.錄取參加名單及報到須知公佈於彰化縣童軍會網站(隨時更新)。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20"/>
        <w:gridCol w:w="1514"/>
        <w:gridCol w:w="906"/>
        <w:gridCol w:w="1263"/>
        <w:gridCol w:w="1738"/>
        <w:gridCol w:w="881"/>
        <w:gridCol w:w="2367"/>
      </w:tblGrid>
      <w:tr>
        <w:trPr>
          <w:trHeight w:val="1" w:hRule="atLeast"/>
          <w:jc w:val="center"/>
        </w:trPr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團別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學校名稱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生日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身份字號</w:t>
            </w: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伙食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專科章選項</w:t>
            </w: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帶隊老師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23" w:hanging="52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4" w:hanging="514"/>
        <w:jc w:val="left"/>
        <w:rPr>
          <w:rFonts w:ascii="標楷體" w:hAnsi="標楷體" w:cs="標楷體" w:eastAsia="標楷體"/>
          <w:color w:val="000000"/>
          <w:spacing w:val="-2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-2"/>
          <w:position w:val="0"/>
          <w:sz w:val="24"/>
          <w:shd w:fill="auto" w:val="clear"/>
        </w:rPr>
        <w:t xml:space="preserve">因應個資法實施同意以上個資保留主辦單位，於活動期間行政造冊及辦理保險使用，活動單位不</w:t>
      </w:r>
    </w:p>
    <w:p>
      <w:pPr>
        <w:tabs>
          <w:tab w:val="left" w:pos="5387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-2"/>
          <w:position w:val="0"/>
          <w:sz w:val="24"/>
          <w:shd w:fill="auto" w:val="clear"/>
        </w:rPr>
        <w:t xml:space="preserve">對外公開，並於活動結束後銷毀。</w:t>
        <w:tab/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帶隊老師或團長 聯絡手機電話:                 E-MAIL: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帶隊老師或團長簽章：                     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校長(主任委員) 簽章：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</w:t>
      </w:r>
    </w:p>
    <w:p>
      <w:pPr>
        <w:spacing w:before="0" w:after="0" w:line="240"/>
        <w:ind w:right="0" w:left="0" w:firstLine="52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  <w:t xml:space="preserve">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年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  <w:t xml:space="preserve">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月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  <w:t xml:space="preserve">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(附件二)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彰化縣童軍會參加第59屆世界童軍空中大會</w:t>
        <w:br/>
        <w:t xml:space="preserve">暨第20屆世界童軍網路大會 – 營火表演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請兩天一夜組的伙伴準備兩個以上的表演，動靜或團康皆可，並於下表填寫您的表演內容，裁切後請於報到時繳交至報到處。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※表演音樂請於活動當日報到時繳交至報到處，請以USB隨身碟繳交或上傳至雲端。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雲端硬碟：</w:t>
      </w:r>
      <w:hyperlink xmlns:r="http://schemas.openxmlformats.org/officeDocument/2006/relationships" r:id="docRId4">
        <w:r>
          <w:rPr>
            <w:rFonts w:ascii="標楷體" w:hAnsi="標楷體" w:cs="標楷體" w:eastAsia="標楷體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按此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，檔名請命名為 – ＯＯ童軍團＿動/靜態表演。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-------------------------------以下裁切-----------------------------------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>
        <w:tblInd w:w="959" w:type="dxa"/>
      </w:tblPr>
      <w:tblGrid>
        <w:gridCol w:w="1843"/>
        <w:gridCol w:w="2338"/>
        <w:gridCol w:w="1772"/>
        <w:gridCol w:w="2410"/>
      </w:tblGrid>
      <w:tr>
        <w:trPr>
          <w:trHeight w:val="642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學校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團名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4" w:hRule="auto"/>
          <w:jc w:val="left"/>
        </w:trPr>
        <w:tc>
          <w:tcPr>
            <w:tcW w:w="83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表演單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表演類別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表演名稱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表演音樂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範例1：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動態表演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動跳 - 童軍蜜大腿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腿之歌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播歌後進場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範例2：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靜態表演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火舞 – 火燒眉毛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9453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定位後播歌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動態表演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(動跳等)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靜態表演</w:t>
              <w:br/>
              <w:t xml:space="preserve">(香舞、火舞等)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團康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(小蜜蜂等)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78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表演負責人：＿＿＿＿＿＿</w:t>
        <w:tab/>
        <w:t xml:space="preserve">負責人電話：＿＿＿＿＿＿＿＿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henchiungchih@yjvs.chc.edu.tw" Id="docRId1" Type="http://schemas.openxmlformats.org/officeDocument/2006/relationships/hyperlink"/><Relationship TargetMode="External" Target="mailto:chenchiungchih@yjvs.chc.edu.tw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goo.gl/iF8K93" Id="docRId0" Type="http://schemas.openxmlformats.org/officeDocument/2006/relationships/hyperlink"/><Relationship TargetMode="External" Target="http://goo.gl/iF8K93" Id="docRId2" Type="http://schemas.openxmlformats.org/officeDocument/2006/relationships/hyperlink"/><Relationship TargetMode="External" Target="https://drive.google.com/open?id=0B1vWqEF6rSxmVFBGVkhyZkZ2Ujg" Id="docRId4" Type="http://schemas.openxmlformats.org/officeDocument/2006/relationships/hyperlink"/><Relationship Target="styles.xml" Id="docRId6" Type="http://schemas.openxmlformats.org/officeDocument/2006/relationships/styles"/></Relationships>
</file>